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4" w:type="dxa"/>
        <w:jc w:val="center"/>
        <w:tblCellMar>
          <w:left w:w="0" w:type="dxa"/>
          <w:right w:w="0" w:type="dxa"/>
        </w:tblCellMar>
        <w:tblLook w:val="01E0" w:firstRow="1" w:lastRow="1" w:firstColumn="1" w:lastColumn="1" w:noHBand="0" w:noVBand="0"/>
      </w:tblPr>
      <w:tblGrid>
        <w:gridCol w:w="4283"/>
        <w:gridCol w:w="5801"/>
      </w:tblGrid>
      <w:tr w:rsidR="00816F48" w:rsidRPr="00585AB1" w14:paraId="51788FB5" w14:textId="77777777" w:rsidTr="008D1992">
        <w:trPr>
          <w:trHeight w:val="1276"/>
          <w:jc w:val="center"/>
        </w:trPr>
        <w:tc>
          <w:tcPr>
            <w:tcW w:w="4283" w:type="dxa"/>
          </w:tcPr>
          <w:p w14:paraId="561CF806" w14:textId="4FED4240" w:rsidR="00816F48" w:rsidRPr="00F81759" w:rsidRDefault="00816F48" w:rsidP="00043609">
            <w:pPr>
              <w:rPr>
                <w:sz w:val="26"/>
                <w:szCs w:val="26"/>
                <w:lang w:val="vi-VN"/>
              </w:rPr>
            </w:pPr>
            <w:r w:rsidRPr="00585AB1">
              <w:rPr>
                <w:sz w:val="26"/>
                <w:szCs w:val="26"/>
              </w:rPr>
              <w:t xml:space="preserve">CÔNG AN </w:t>
            </w:r>
            <w:r w:rsidR="00F81759">
              <w:rPr>
                <w:sz w:val="26"/>
                <w:szCs w:val="26"/>
              </w:rPr>
              <w:t>TỈNH</w:t>
            </w:r>
            <w:r w:rsidR="00F81759">
              <w:rPr>
                <w:sz w:val="26"/>
                <w:szCs w:val="26"/>
                <w:lang w:val="vi-VN"/>
              </w:rPr>
              <w:t xml:space="preserve"> HÀ NAM</w:t>
            </w:r>
          </w:p>
          <w:p w14:paraId="3063EA87" w14:textId="5C136A1D" w:rsidR="00816F48" w:rsidRPr="00F81759" w:rsidRDefault="008D1992" w:rsidP="00043609">
            <w:pPr>
              <w:rPr>
                <w:b/>
                <w:sz w:val="24"/>
                <w:lang w:val="vi-VN"/>
              </w:rPr>
            </w:pPr>
            <w:r>
              <w:rPr>
                <w:b/>
                <w:bCs/>
                <w:noProof/>
                <w:szCs w:val="28"/>
              </w:rPr>
              <mc:AlternateContent>
                <mc:Choice Requires="wps">
                  <w:drawing>
                    <wp:anchor distT="0" distB="0" distL="114300" distR="114300" simplePos="0" relativeHeight="251659776" behindDoc="0" locked="0" layoutInCell="1" allowOverlap="1" wp14:anchorId="1C1FF07B" wp14:editId="18992744">
                      <wp:simplePos x="0" y="0"/>
                      <wp:positionH relativeFrom="column">
                        <wp:posOffset>873120</wp:posOffset>
                      </wp:positionH>
                      <wp:positionV relativeFrom="paragraph">
                        <wp:posOffset>180340</wp:posOffset>
                      </wp:positionV>
                      <wp:extent cx="872490" cy="0"/>
                      <wp:effectExtent l="0" t="0" r="0" b="0"/>
                      <wp:wrapNone/>
                      <wp:docPr id="1420271533" name="Straight Connector 3"/>
                      <wp:cNvGraphicFramePr/>
                      <a:graphic xmlns:a="http://schemas.openxmlformats.org/drawingml/2006/main">
                        <a:graphicData uri="http://schemas.microsoft.com/office/word/2010/wordprocessingShape">
                          <wps:wsp>
                            <wps:cNvCnPr/>
                            <wps:spPr>
                              <a:xfrm>
                                <a:off x="0" y="0"/>
                                <a:ext cx="872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95CCE"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8.75pt,14.2pt" to="137.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1ZmgEAAJMDAAAOAAAAZHJzL2Uyb0RvYy54bWysU9uO0zAQfUfiHyy/06QVgiVqug+7Wl4Q&#10;rLh8gNcZN5ZsjzU2Tfr3jN02RYCEQPvi+DLnzJwzk+3t7J04ACWLoZfrVSsFBI2DDftefvv68OpG&#10;ipRVGJTDAL08QpK3u5cvtlPsYIMjugFIMElI3RR7OeYcu6ZJegSv0gojBH40SF5lPtK+GUhNzO5d&#10;s2nbN82ENERCDSnx7f3pUe4qvzGg8ydjEmThesm15bpSXZ/K2uy2qtuTiqPV5zLUf1ThlQ2cdKG6&#10;V1mJ72R/o/JWEyY0eaXRN2iM1VA1sJp1+4uaL6OKULWwOSkuNqXno9UfD3fhkdiGKaYuxUcqKmZD&#10;vny5PjFXs46LWTBnofny5u3m9Tu2VF+emisuUsrvAb0om146G4oM1anDh5Q5F4deQvhwzVx3+eig&#10;BLvwGYywA+daV3QdCrhzJA6K26m0hpDXpYXMV6MLzFjnFmD7d+A5vkChDsy/gBdEzYwhL2BvA9Kf&#10;suf5UrI5xV8cOOkuFjzhcKw9qdZw56vC85SW0fr5XOHXf2n3AwAA//8DAFBLAwQUAAYACAAAACEA&#10;57abuuAAAAAJAQAADwAAAGRycy9kb3ducmV2LnhtbEyPwUrDQBCG74LvsIzgzW6M1daYTSkFsRak&#10;WIV63GbHJJqdDbvbJn37jnjQ4z/z8c83+WywrTigD40jBdejBARS6UxDlYL3t8erKYgQNRndOkIF&#10;RwwwK87Pcp0Z19MrHjaxElxCIdMK6hi7TMpQ1mh1GLkOiXefzlsdOfpKGq97LretTJPkTlrdEF+o&#10;dYeLGsvvzd4qePHL5WK+On7R+sP223S1XT8PT0pdXgzzBxARh/gHw48+q0PBTju3JxNEy/lmcsuo&#10;gnQ6BsFAOhnfg9j9DmSRy/8fFCcAAAD//wMAUEsBAi0AFAAGAAgAAAAhALaDOJL+AAAA4QEAABMA&#10;AAAAAAAAAAAAAAAAAAAAAFtDb250ZW50X1R5cGVzXS54bWxQSwECLQAUAAYACAAAACEAOP0h/9YA&#10;AACUAQAACwAAAAAAAAAAAAAAAAAvAQAAX3JlbHMvLnJlbHNQSwECLQAUAAYACAAAACEA1q1NWZoB&#10;AACTAwAADgAAAAAAAAAAAAAAAAAuAgAAZHJzL2Uyb0RvYy54bWxQSwECLQAUAAYACAAAACEA57ab&#10;uuAAAAAJAQAADwAAAAAAAAAAAAAAAAD0AwAAZHJzL2Rvd25yZXYueG1sUEsFBgAAAAAEAAQA8wAA&#10;AAEFAAAAAA==&#10;" strokecolor="#5b9bd5 [3204]" strokeweight=".5pt">
                      <v:stroke joinstyle="miter"/>
                    </v:line>
                  </w:pict>
                </mc:Fallback>
              </mc:AlternateContent>
            </w:r>
            <w:r w:rsidR="00F81759">
              <w:rPr>
                <w:b/>
                <w:sz w:val="26"/>
                <w:szCs w:val="26"/>
              </w:rPr>
              <w:t>CÔNG</w:t>
            </w:r>
            <w:r w:rsidR="00F81759">
              <w:rPr>
                <w:b/>
                <w:sz w:val="26"/>
                <w:szCs w:val="26"/>
                <w:lang w:val="vi-VN"/>
              </w:rPr>
              <w:t xml:space="preserve"> AN HUYỆN BÌNH LỤC</w:t>
            </w:r>
          </w:p>
          <w:p w14:paraId="0429098C" w14:textId="32533B60" w:rsidR="00816F48" w:rsidRPr="00585AB1" w:rsidRDefault="00816F48" w:rsidP="00043609">
            <w:pPr>
              <w:rPr>
                <w:sz w:val="24"/>
              </w:rPr>
            </w:pPr>
          </w:p>
          <w:p w14:paraId="356004CB" w14:textId="1864F9B3" w:rsidR="00816F48" w:rsidRPr="00F81759" w:rsidRDefault="00816F48" w:rsidP="00A15D82">
            <w:pPr>
              <w:rPr>
                <w:lang w:val="vi-VN"/>
              </w:rPr>
            </w:pPr>
            <w:r w:rsidRPr="00585AB1">
              <w:t xml:space="preserve">Số:  </w:t>
            </w:r>
            <w:r w:rsidR="00386D74">
              <w:rPr>
                <w:lang w:val="vi-VN"/>
              </w:rPr>
              <w:t xml:space="preserve">       </w:t>
            </w:r>
            <w:r w:rsidRPr="00585AB1">
              <w:t>/BC-</w:t>
            </w:r>
            <w:r w:rsidR="00F81759">
              <w:t>CAH</w:t>
            </w:r>
          </w:p>
        </w:tc>
        <w:tc>
          <w:tcPr>
            <w:tcW w:w="5801" w:type="dxa"/>
          </w:tcPr>
          <w:p w14:paraId="3FA4BDC8" w14:textId="77777777" w:rsidR="00816F48" w:rsidRPr="00585AB1" w:rsidRDefault="00816F48" w:rsidP="00043609">
            <w:pPr>
              <w:rPr>
                <w:b/>
                <w:sz w:val="26"/>
                <w:szCs w:val="26"/>
              </w:rPr>
            </w:pPr>
            <w:r w:rsidRPr="00585AB1">
              <w:rPr>
                <w:b/>
                <w:sz w:val="26"/>
                <w:szCs w:val="26"/>
              </w:rPr>
              <w:t>CỘNG HOÀ XÃ HỘI CHỦ NGHĨA VIỆT NAM</w:t>
            </w:r>
          </w:p>
          <w:p w14:paraId="2E1179EC" w14:textId="0B78BF01" w:rsidR="00816F48" w:rsidRPr="00585AB1" w:rsidRDefault="00816F48" w:rsidP="00043609">
            <w:pPr>
              <w:rPr>
                <w:b/>
              </w:rPr>
            </w:pPr>
            <w:r w:rsidRPr="00585AB1">
              <w:rPr>
                <w:b/>
              </w:rPr>
              <w:t>Độc lập - Tự do - Hạnh phúc</w:t>
            </w:r>
          </w:p>
          <w:p w14:paraId="6F7F2B86" w14:textId="2428A01F" w:rsidR="00816F48" w:rsidRPr="00585AB1" w:rsidRDefault="008D1992" w:rsidP="00043609">
            <w:pPr>
              <w:rPr>
                <w:b/>
              </w:rPr>
            </w:pPr>
            <w:r>
              <w:rPr>
                <w:b/>
                <w:bCs/>
                <w:noProof/>
                <w:szCs w:val="28"/>
              </w:rPr>
              <mc:AlternateContent>
                <mc:Choice Requires="wps">
                  <w:drawing>
                    <wp:anchor distT="0" distB="0" distL="114300" distR="114300" simplePos="0" relativeHeight="251663872" behindDoc="0" locked="0" layoutInCell="1" allowOverlap="1" wp14:anchorId="78C1E936" wp14:editId="65C96198">
                      <wp:simplePos x="0" y="0"/>
                      <wp:positionH relativeFrom="column">
                        <wp:posOffset>796925</wp:posOffset>
                      </wp:positionH>
                      <wp:positionV relativeFrom="paragraph">
                        <wp:posOffset>22230</wp:posOffset>
                      </wp:positionV>
                      <wp:extent cx="2142490" cy="0"/>
                      <wp:effectExtent l="0" t="0" r="0" b="0"/>
                      <wp:wrapNone/>
                      <wp:docPr id="1953053668" name="Straight Connector 4"/>
                      <wp:cNvGraphicFramePr/>
                      <a:graphic xmlns:a="http://schemas.openxmlformats.org/drawingml/2006/main">
                        <a:graphicData uri="http://schemas.microsoft.com/office/word/2010/wordprocessingShape">
                          <wps:wsp>
                            <wps:cNvCnPr/>
                            <wps:spPr>
                              <a:xfrm>
                                <a:off x="0" y="0"/>
                                <a:ext cx="2142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D1CBE"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2.75pt,1.75pt" to="23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ESnAEAAJQDAAAOAAAAZHJzL2Uyb0RvYy54bWysU8tu2zAQvBfIPxC815KMIGgEyz4kSC9F&#10;GjTpBzDU0iJAcgmSseS/75K25aAJELTIheJjZ3ZndrXaTNawHYSo0XW8WdScgZPYa7ft+O+nu6/f&#10;OItJuF4YdNDxPUS+WV98WY2+hSUOaHoIjEhcbEff8SEl31ZVlANYERfowdGjwmBFomPYVn0QI7Fb&#10;Uy3r+qoaMfQ+oIQY6fb28MjXhV8pkOmnUhESMx2n2lJZQ1mf81qtV6LdBuEHLY9liP+owgrtKOlM&#10;dSuSYC9Bv6GyWgaMqNJCoq1QKS2haCA1Tf2XmsdBeChayJzoZ5vi59HK+92Newhkw+hjG/1DyCom&#10;FWz+Un1sKmbtZ7NgSkzS5bK5XF5ek6fy9FadgT7E9B3QsrzpuNEu6xCt2P2IiZJR6CmEDufUZZf2&#10;BnKwcb9AMd1Tsqagy1TAjQlsJ6ifQkpwqck9JL4SnWFKGzMD64+Bx/gMhTIx/wKeESUzujSDrXYY&#10;3sueplPJ6hB/cuCgO1vwjP2+NKVYQ60vCo9jmmfr9bnAzz/T+g8AAAD//wMAUEsDBBQABgAIAAAA&#10;IQCekYJW3QAAAAcBAAAPAAAAZHJzL2Rvd25yZXYueG1sTI5BS8NAEIXvgv9hGcGb3RhtqTGbUgpi&#10;LZRiK9TjNjsm0exs2N026b939KKn4eM93nz5bLCtOKEPjSMFt6MEBFLpTEOVgrfd080URIiajG4d&#10;oYIzBpgVlxe5zozr6RVP21gJHqGQaQV1jF0mZShrtDqMXIfE2YfzVkdGX0njdc/jtpVpkkyk1Q3x&#10;h1p3uKix/NoerYK1Xy4X89X5kzbvtt+nq/3mZXhW6vpqmD+CiDjEvzL86LM6FOx0cEcyQbTM6XjM&#10;VQV3fDi/n6QPIA6/LItc/vcvvgEAAP//AwBQSwECLQAUAAYACAAAACEAtoM4kv4AAADhAQAAEwAA&#10;AAAAAAAAAAAAAAAAAAAAW0NvbnRlbnRfVHlwZXNdLnhtbFBLAQItABQABgAIAAAAIQA4/SH/1gAA&#10;AJQBAAALAAAAAAAAAAAAAAAAAC8BAABfcmVscy8ucmVsc1BLAQItABQABgAIAAAAIQAiQtESnAEA&#10;AJQDAAAOAAAAAAAAAAAAAAAAAC4CAABkcnMvZTJvRG9jLnhtbFBLAQItABQABgAIAAAAIQCekYJW&#10;3QAAAAcBAAAPAAAAAAAAAAAAAAAAAPYDAABkcnMvZG93bnJldi54bWxQSwUGAAAAAAQABADzAAAA&#10;AAUAAAAA&#10;" strokecolor="#5b9bd5 [3204]" strokeweight=".5pt">
                      <v:stroke joinstyle="miter"/>
                    </v:line>
                  </w:pict>
                </mc:Fallback>
              </mc:AlternateContent>
            </w:r>
          </w:p>
          <w:p w14:paraId="5D6A48D2" w14:textId="3886BDB5" w:rsidR="00816F48" w:rsidRPr="001A1CD8" w:rsidRDefault="00816F48" w:rsidP="001A1CD8">
            <w:pPr>
              <w:jc w:val="right"/>
              <w:rPr>
                <w:i/>
                <w:lang w:val="vi-VN"/>
              </w:rPr>
            </w:pPr>
            <w:r>
              <w:rPr>
                <w:i/>
              </w:rPr>
              <w:t>Bình Lục</w:t>
            </w:r>
            <w:r w:rsidRPr="00585AB1">
              <w:rPr>
                <w:i/>
              </w:rPr>
              <w:t>, ngày</w:t>
            </w:r>
            <w:r w:rsidR="00386D74">
              <w:rPr>
                <w:i/>
                <w:lang w:val="vi-VN"/>
              </w:rPr>
              <w:t xml:space="preserve"> </w:t>
            </w:r>
            <w:r w:rsidR="00F81759">
              <w:rPr>
                <w:i/>
                <w:lang w:val="vi-VN"/>
              </w:rPr>
              <w:t>25</w:t>
            </w:r>
            <w:r>
              <w:rPr>
                <w:i/>
              </w:rPr>
              <w:t xml:space="preserve"> </w:t>
            </w:r>
            <w:r w:rsidRPr="00585AB1">
              <w:rPr>
                <w:i/>
              </w:rPr>
              <w:t>tháng</w:t>
            </w:r>
            <w:r>
              <w:rPr>
                <w:i/>
              </w:rPr>
              <w:t xml:space="preserve"> </w:t>
            </w:r>
            <w:r w:rsidR="006947A3">
              <w:rPr>
                <w:i/>
              </w:rPr>
              <w:t>11</w:t>
            </w:r>
            <w:r w:rsidRPr="00585AB1">
              <w:rPr>
                <w:i/>
              </w:rPr>
              <w:t xml:space="preserve"> năm </w:t>
            </w:r>
            <w:r w:rsidR="00386D74">
              <w:rPr>
                <w:i/>
              </w:rPr>
              <w:t>2024</w:t>
            </w:r>
          </w:p>
        </w:tc>
      </w:tr>
    </w:tbl>
    <w:p w14:paraId="77FEA0A3" w14:textId="37CE97FA" w:rsidR="00822B52" w:rsidRPr="00E432C7" w:rsidRDefault="00386D74" w:rsidP="001A1CD8">
      <w:pPr>
        <w:tabs>
          <w:tab w:val="left" w:pos="3967"/>
        </w:tabs>
        <w:spacing w:before="240" w:after="240"/>
        <w:rPr>
          <w:rFonts w:cs="Times New Roman"/>
          <w:b/>
          <w:bCs/>
          <w:szCs w:val="28"/>
          <w:lang w:val="vi-VN"/>
        </w:rPr>
      </w:pPr>
      <w:r w:rsidRPr="00E432C7">
        <w:rPr>
          <w:b/>
          <w:bCs/>
          <w:szCs w:val="28"/>
        </w:rPr>
        <w:t>BÁO</w:t>
      </w:r>
      <w:r w:rsidRPr="00E432C7">
        <w:rPr>
          <w:b/>
          <w:bCs/>
          <w:szCs w:val="28"/>
          <w:lang w:val="vi-VN"/>
        </w:rPr>
        <w:t xml:space="preserve"> CÁO ĐỀ </w:t>
      </w:r>
      <w:r w:rsidR="006947A3">
        <w:rPr>
          <w:b/>
          <w:bCs/>
          <w:szCs w:val="28"/>
          <w:lang w:val="vi-VN"/>
        </w:rPr>
        <w:t xml:space="preserve">XUẤT </w:t>
      </w:r>
      <w:r w:rsidR="008D1992">
        <w:rPr>
          <w:b/>
          <w:bCs/>
          <w:szCs w:val="28"/>
          <w:lang w:val="vi-VN"/>
        </w:rPr>
        <w:t>CẤP QUE TEST</w:t>
      </w:r>
    </w:p>
    <w:p w14:paraId="1AF4743A" w14:textId="77777777" w:rsidR="008D1992" w:rsidRDefault="008D1992" w:rsidP="008D1992">
      <w:pPr>
        <w:spacing w:before="240" w:line="312" w:lineRule="auto"/>
        <w:ind w:left="176" w:firstLine="1985"/>
        <w:jc w:val="left"/>
        <w:rPr>
          <w:sz w:val="26"/>
          <w:szCs w:val="26"/>
          <w:lang w:val="vi-VN"/>
        </w:rPr>
      </w:pPr>
      <w:r>
        <w:rPr>
          <w:sz w:val="26"/>
          <w:szCs w:val="26"/>
          <w:lang w:val="vi-VN"/>
        </w:rPr>
        <w:t xml:space="preserve">  </w:t>
      </w:r>
      <w:r>
        <w:rPr>
          <w:sz w:val="26"/>
          <w:szCs w:val="26"/>
        </w:rPr>
        <w:t xml:space="preserve">   </w:t>
      </w:r>
      <w:r w:rsidRPr="009634C8">
        <w:rPr>
          <w:sz w:val="26"/>
          <w:szCs w:val="26"/>
        </w:rPr>
        <w:t>Kính gửi:</w:t>
      </w:r>
      <w:r>
        <w:rPr>
          <w:sz w:val="26"/>
          <w:szCs w:val="26"/>
          <w:lang w:val="vi-VN"/>
        </w:rPr>
        <w:t xml:space="preserve">  </w:t>
      </w:r>
    </w:p>
    <w:p w14:paraId="2F1B851A" w14:textId="77777777" w:rsidR="008D1992" w:rsidRPr="009634C8" w:rsidRDefault="008D1992" w:rsidP="008D1992">
      <w:pPr>
        <w:spacing w:line="276" w:lineRule="auto"/>
        <w:ind w:left="1616" w:firstLine="1985"/>
        <w:jc w:val="left"/>
        <w:rPr>
          <w:sz w:val="26"/>
          <w:szCs w:val="26"/>
        </w:rPr>
      </w:pPr>
      <w:r w:rsidRPr="009634C8">
        <w:rPr>
          <w:sz w:val="26"/>
          <w:szCs w:val="26"/>
        </w:rPr>
        <w:t>- Giám đốc Công an tỉnh;</w:t>
      </w:r>
    </w:p>
    <w:p w14:paraId="4DCDFA7B" w14:textId="77777777" w:rsidR="008D1992" w:rsidRPr="00D57557" w:rsidRDefault="008D1992" w:rsidP="008D1992">
      <w:pPr>
        <w:spacing w:line="312" w:lineRule="auto"/>
        <w:ind w:left="1615" w:firstLine="1985"/>
        <w:jc w:val="left"/>
        <w:rPr>
          <w:szCs w:val="28"/>
          <w:lang w:val="vi-VN"/>
        </w:rPr>
      </w:pPr>
      <w:r w:rsidRPr="00D57557">
        <w:rPr>
          <w:szCs w:val="28"/>
        </w:rPr>
        <w:t>- Phòng</w:t>
      </w:r>
      <w:r w:rsidRPr="00D57557">
        <w:rPr>
          <w:szCs w:val="28"/>
          <w:lang w:val="vi-VN"/>
        </w:rPr>
        <w:t xml:space="preserve"> PC04, phòng PH10.</w:t>
      </w:r>
    </w:p>
    <w:p w14:paraId="3A51D1E6" w14:textId="5B58D015" w:rsidR="00CD2E7B" w:rsidRPr="00D57557" w:rsidRDefault="00822B52" w:rsidP="008D1992">
      <w:pPr>
        <w:tabs>
          <w:tab w:val="left" w:pos="993"/>
        </w:tabs>
        <w:spacing w:line="276" w:lineRule="auto"/>
        <w:ind w:firstLine="709"/>
        <w:jc w:val="both"/>
        <w:rPr>
          <w:rFonts w:cs="Times New Roman"/>
          <w:szCs w:val="28"/>
        </w:rPr>
      </w:pPr>
      <w:r w:rsidRPr="00D57557">
        <w:rPr>
          <w:rFonts w:cs="Times New Roman"/>
          <w:szCs w:val="28"/>
        </w:rPr>
        <w:t>Thực hiệ</w:t>
      </w:r>
      <w:r w:rsidR="00690361" w:rsidRPr="00D57557">
        <w:rPr>
          <w:rFonts w:cs="Times New Roman"/>
          <w:szCs w:val="28"/>
        </w:rPr>
        <w:t xml:space="preserve">n </w:t>
      </w:r>
      <w:r w:rsidR="006947A3" w:rsidRPr="00CE580D">
        <w:rPr>
          <w:rFonts w:cs="Times New Roman"/>
          <w:spacing w:val="-4"/>
          <w:szCs w:val="28"/>
        </w:rPr>
        <w:t>Kế hoạch số 1545/KH-CAH-ĐCSHSKTMT, ngày 14/10/2024</w:t>
      </w:r>
      <w:r w:rsidR="00E53C9D">
        <w:rPr>
          <w:rFonts w:cs="Times New Roman"/>
          <w:spacing w:val="-4"/>
          <w:szCs w:val="28"/>
          <w:lang w:val="vi-VN"/>
        </w:rPr>
        <w:t xml:space="preserve"> của Công an huyện Bình Lục</w:t>
      </w:r>
      <w:r w:rsidR="006947A3" w:rsidRPr="00CE580D">
        <w:rPr>
          <w:rFonts w:cs="Times New Roman"/>
          <w:spacing w:val="-4"/>
          <w:szCs w:val="28"/>
        </w:rPr>
        <w:t xml:space="preserve"> về cao điểm tổng rà soát, phát hiện, thống kê, quản lý người nghiện ma túy, người sử dụng trái phép chất ma túy, người bị quản lý sau cai nghiện ma túy và đấu tranh, triệt xóa điểm, tụ điểm phức tạp về ma </w:t>
      </w:r>
      <w:r w:rsidR="00F81759">
        <w:rPr>
          <w:rFonts w:cs="Times New Roman"/>
          <w:spacing w:val="-4"/>
          <w:szCs w:val="28"/>
        </w:rPr>
        <w:t>tuý</w:t>
      </w:r>
      <w:r w:rsidR="00F81759">
        <w:rPr>
          <w:rFonts w:cs="Times New Roman"/>
          <w:spacing w:val="-4"/>
          <w:szCs w:val="28"/>
          <w:lang w:val="vi-VN"/>
        </w:rPr>
        <w:t xml:space="preserve"> và công tác công an năm 2024</w:t>
      </w:r>
      <w:r w:rsidR="00702B93" w:rsidRPr="00D57557">
        <w:rPr>
          <w:rFonts w:cs="Times New Roman"/>
          <w:szCs w:val="28"/>
        </w:rPr>
        <w:t>.</w:t>
      </w:r>
      <w:r w:rsidR="00CB0A8F" w:rsidRPr="00D57557">
        <w:rPr>
          <w:rFonts w:cs="Times New Roman"/>
          <w:szCs w:val="28"/>
        </w:rPr>
        <w:t xml:space="preserve"> </w:t>
      </w:r>
      <w:r w:rsidR="00F81759">
        <w:rPr>
          <w:rFonts w:cs="Times New Roman"/>
          <w:szCs w:val="28"/>
        </w:rPr>
        <w:t>Công</w:t>
      </w:r>
      <w:r w:rsidR="00F81759">
        <w:rPr>
          <w:rFonts w:cs="Times New Roman"/>
          <w:szCs w:val="28"/>
          <w:lang w:val="vi-VN"/>
        </w:rPr>
        <w:t xml:space="preserve"> an huyện Bình Lục </w:t>
      </w:r>
      <w:r w:rsidR="00702B93" w:rsidRPr="00D57557">
        <w:rPr>
          <w:rFonts w:cs="Times New Roman"/>
          <w:szCs w:val="28"/>
        </w:rPr>
        <w:t xml:space="preserve">xin </w:t>
      </w:r>
      <w:r w:rsidR="00F83648" w:rsidRPr="00D57557">
        <w:rPr>
          <w:rFonts w:cs="Times New Roman"/>
          <w:szCs w:val="28"/>
        </w:rPr>
        <w:t>báo</w:t>
      </w:r>
      <w:r w:rsidR="00F83648" w:rsidRPr="00D57557">
        <w:rPr>
          <w:rFonts w:cs="Times New Roman"/>
          <w:szCs w:val="28"/>
          <w:lang w:val="vi-VN"/>
        </w:rPr>
        <w:t xml:space="preserve"> cáo đề xuất </w:t>
      </w:r>
      <w:r w:rsidR="00CD2E7B" w:rsidRPr="00D57557">
        <w:rPr>
          <w:rFonts w:cs="Times New Roman"/>
          <w:szCs w:val="28"/>
        </w:rPr>
        <w:t>như sau</w:t>
      </w:r>
      <w:r w:rsidR="00800A65" w:rsidRPr="00D57557">
        <w:rPr>
          <w:rFonts w:cs="Times New Roman"/>
          <w:szCs w:val="28"/>
        </w:rPr>
        <w:t>:</w:t>
      </w:r>
    </w:p>
    <w:p w14:paraId="42F9A378" w14:textId="43BEC91A" w:rsidR="00F83648" w:rsidRPr="00D57557" w:rsidRDefault="00F83648" w:rsidP="008D1992">
      <w:pPr>
        <w:pStyle w:val="ListParagraph"/>
        <w:tabs>
          <w:tab w:val="left" w:pos="993"/>
        </w:tabs>
        <w:spacing w:line="276" w:lineRule="auto"/>
        <w:ind w:left="0" w:firstLine="709"/>
        <w:jc w:val="both"/>
        <w:rPr>
          <w:rFonts w:cs="Times New Roman"/>
          <w:szCs w:val="28"/>
          <w:lang w:val="vi-VN"/>
        </w:rPr>
      </w:pPr>
      <w:r w:rsidRPr="00D57557">
        <w:rPr>
          <w:rFonts w:cs="Times New Roman"/>
          <w:szCs w:val="28"/>
          <w:lang w:val="vi-VN"/>
        </w:rPr>
        <w:t xml:space="preserve">Tính đến ngày </w:t>
      </w:r>
      <w:r w:rsidR="00F81759">
        <w:rPr>
          <w:rFonts w:cs="Times New Roman"/>
          <w:szCs w:val="28"/>
          <w:lang w:val="vi-VN"/>
        </w:rPr>
        <w:t>25</w:t>
      </w:r>
      <w:r w:rsidRPr="00D57557">
        <w:rPr>
          <w:rFonts w:cs="Times New Roman"/>
          <w:szCs w:val="28"/>
          <w:lang w:val="vi-VN"/>
        </w:rPr>
        <w:t>/</w:t>
      </w:r>
      <w:r w:rsidR="006947A3">
        <w:rPr>
          <w:rFonts w:cs="Times New Roman"/>
          <w:szCs w:val="28"/>
          <w:lang w:val="vi-VN"/>
        </w:rPr>
        <w:t>11</w:t>
      </w:r>
      <w:r w:rsidRPr="00D57557">
        <w:rPr>
          <w:rFonts w:cs="Times New Roman"/>
          <w:szCs w:val="28"/>
          <w:lang w:val="vi-VN"/>
        </w:rPr>
        <w:t>/2024, kết quả rà soát của Công an huyện Bình Lục là:</w:t>
      </w:r>
    </w:p>
    <w:p w14:paraId="0625431F" w14:textId="23A62371"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rPr>
        <w:t xml:space="preserve">Số người nghiện ma tuý: </w:t>
      </w:r>
      <w:r w:rsidR="00F81759">
        <w:rPr>
          <w:rFonts w:cs="Times New Roman"/>
          <w:szCs w:val="28"/>
        </w:rPr>
        <w:t>121</w:t>
      </w:r>
      <w:r w:rsidRPr="00D57557">
        <w:rPr>
          <w:rFonts w:cs="Times New Roman"/>
          <w:szCs w:val="28"/>
          <w:lang w:val="vi-VN"/>
        </w:rPr>
        <w:t xml:space="preserve">, ngoài cộng đồng: </w:t>
      </w:r>
      <w:r w:rsidR="00F81759">
        <w:rPr>
          <w:rFonts w:cs="Times New Roman"/>
          <w:szCs w:val="28"/>
          <w:lang w:val="vi-VN"/>
        </w:rPr>
        <w:t>82</w:t>
      </w:r>
      <w:r w:rsidRPr="00D57557">
        <w:rPr>
          <w:rFonts w:cs="Times New Roman"/>
          <w:szCs w:val="28"/>
          <w:lang w:val="vi-VN"/>
        </w:rPr>
        <w:t xml:space="preserve">, đang đi CNBB: </w:t>
      </w:r>
      <w:r w:rsidR="00F81759">
        <w:rPr>
          <w:rFonts w:cs="Times New Roman"/>
          <w:szCs w:val="28"/>
          <w:lang w:val="vi-VN"/>
        </w:rPr>
        <w:t>39</w:t>
      </w:r>
      <w:r w:rsidR="001A1CD8" w:rsidRPr="00D57557">
        <w:rPr>
          <w:rFonts w:cs="Times New Roman"/>
          <w:szCs w:val="28"/>
          <w:lang w:val="vi-VN"/>
        </w:rPr>
        <w:t>.</w:t>
      </w:r>
    </w:p>
    <w:p w14:paraId="58B43B02" w14:textId="0D39CEFE"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rPr>
        <w:t xml:space="preserve">Số người sử dụng trái phép ma tuý: </w:t>
      </w:r>
      <w:r w:rsidR="00F81759">
        <w:rPr>
          <w:rFonts w:cs="Times New Roman"/>
          <w:szCs w:val="28"/>
        </w:rPr>
        <w:t>74</w:t>
      </w:r>
    </w:p>
    <w:p w14:paraId="1F47EEB3" w14:textId="35E862A6"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rPr>
        <w:t xml:space="preserve">Số người bị quản lý sau cai nghiện ma tuý: </w:t>
      </w:r>
      <w:r w:rsidR="006947A3">
        <w:rPr>
          <w:rFonts w:cs="Times New Roman"/>
          <w:szCs w:val="28"/>
        </w:rPr>
        <w:t>08</w:t>
      </w:r>
    </w:p>
    <w:p w14:paraId="5F9ED911" w14:textId="1949C346"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rPr>
        <w:t xml:space="preserve">Số người nghi sử dụng trái phép chất ma túy: </w:t>
      </w:r>
      <w:r w:rsidR="00F81759">
        <w:rPr>
          <w:rFonts w:cs="Times New Roman"/>
          <w:szCs w:val="28"/>
        </w:rPr>
        <w:t>548</w:t>
      </w:r>
    </w:p>
    <w:p w14:paraId="2B4CEAC7" w14:textId="498EBD71"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rPr>
        <w:t>Số</w:t>
      </w:r>
      <w:r w:rsidRPr="00D57557">
        <w:rPr>
          <w:rFonts w:cs="Times New Roman"/>
          <w:szCs w:val="28"/>
          <w:lang w:val="vi-VN"/>
        </w:rPr>
        <w:t xml:space="preserve"> người </w:t>
      </w:r>
      <w:r w:rsidRPr="00D57557">
        <w:rPr>
          <w:rFonts w:cs="Times New Roman"/>
          <w:szCs w:val="28"/>
        </w:rPr>
        <w:t xml:space="preserve">nghi nghiện ma túy: </w:t>
      </w:r>
      <w:r w:rsidR="00F81759">
        <w:rPr>
          <w:rFonts w:cs="Times New Roman"/>
          <w:szCs w:val="28"/>
        </w:rPr>
        <w:t>02</w:t>
      </w:r>
    </w:p>
    <w:p w14:paraId="371A814B" w14:textId="76DA75DC" w:rsidR="00D57557"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lang w:val="vi-VN"/>
        </w:rPr>
        <w:t xml:space="preserve">Số người sử dụng loại </w:t>
      </w:r>
      <w:r w:rsidR="00D57557" w:rsidRPr="00D57557">
        <w:rPr>
          <w:rFonts w:cs="Times New Roman"/>
          <w:szCs w:val="28"/>
          <w:lang w:val="vi-VN"/>
        </w:rPr>
        <w:t>H</w:t>
      </w:r>
      <w:r w:rsidRPr="00D57557">
        <w:rPr>
          <w:rFonts w:cs="Times New Roman"/>
          <w:szCs w:val="28"/>
          <w:lang w:val="vi-VN"/>
        </w:rPr>
        <w:t xml:space="preserve">eroin là: </w:t>
      </w:r>
      <w:r w:rsidR="006947A3">
        <w:rPr>
          <w:rFonts w:cs="Times New Roman"/>
          <w:szCs w:val="28"/>
          <w:lang w:val="vi-VN"/>
        </w:rPr>
        <w:t>379</w:t>
      </w:r>
      <w:r w:rsidR="00E432C7" w:rsidRPr="00D57557">
        <w:rPr>
          <w:rFonts w:cs="Times New Roman"/>
          <w:szCs w:val="28"/>
          <w:lang w:val="vi-VN"/>
        </w:rPr>
        <w:t>.</w:t>
      </w:r>
    </w:p>
    <w:p w14:paraId="10CDAF96" w14:textId="6238C35B" w:rsidR="00F83648" w:rsidRPr="00D57557" w:rsidRDefault="00F83648" w:rsidP="008D1992">
      <w:pPr>
        <w:pStyle w:val="ListParagraph"/>
        <w:numPr>
          <w:ilvl w:val="0"/>
          <w:numId w:val="10"/>
        </w:numPr>
        <w:tabs>
          <w:tab w:val="left" w:pos="993"/>
        </w:tabs>
        <w:spacing w:line="276" w:lineRule="auto"/>
        <w:ind w:left="0" w:firstLine="709"/>
        <w:jc w:val="both"/>
        <w:rPr>
          <w:rFonts w:cs="Times New Roman"/>
          <w:szCs w:val="28"/>
        </w:rPr>
      </w:pPr>
      <w:r w:rsidRPr="00D57557">
        <w:rPr>
          <w:rFonts w:cs="Times New Roman"/>
          <w:szCs w:val="28"/>
          <w:lang w:val="vi-VN"/>
        </w:rPr>
        <w:t xml:space="preserve">Số người sử dụng loại ma túy tổng hợp (Methaphetamine, MDMA, ketamine, amphetamine, cỏ </w:t>
      </w:r>
      <w:r w:rsidR="00E432C7" w:rsidRPr="00D57557">
        <w:rPr>
          <w:rFonts w:cs="Times New Roman"/>
          <w:szCs w:val="28"/>
          <w:lang w:val="vi-VN"/>
        </w:rPr>
        <w:t>mỹ....)</w:t>
      </w:r>
      <w:r w:rsidRPr="00D57557">
        <w:rPr>
          <w:rFonts w:cs="Times New Roman"/>
          <w:szCs w:val="28"/>
          <w:lang w:val="vi-VN"/>
        </w:rPr>
        <w:t xml:space="preserve"> là: </w:t>
      </w:r>
      <w:r w:rsidR="00F81759">
        <w:rPr>
          <w:rFonts w:cs="Times New Roman"/>
          <w:szCs w:val="28"/>
          <w:lang w:val="vi-VN"/>
        </w:rPr>
        <w:t>395</w:t>
      </w:r>
      <w:r w:rsidR="00E432C7" w:rsidRPr="00D57557">
        <w:rPr>
          <w:rFonts w:cs="Times New Roman"/>
          <w:szCs w:val="28"/>
          <w:lang w:val="vi-VN"/>
        </w:rPr>
        <w:t xml:space="preserve"> đối tượng.</w:t>
      </w:r>
    </w:p>
    <w:p w14:paraId="0197F863" w14:textId="77777777" w:rsidR="008D1992" w:rsidRDefault="008D1992" w:rsidP="008D1992">
      <w:pPr>
        <w:spacing w:line="276" w:lineRule="auto"/>
        <w:jc w:val="both"/>
        <w:rPr>
          <w:rFonts w:cs="Times New Roman"/>
          <w:bCs/>
          <w:iCs/>
          <w:szCs w:val="28"/>
          <w:lang w:val="vi-VN"/>
        </w:rPr>
      </w:pPr>
      <w:r>
        <w:rPr>
          <w:rFonts w:cs="Times New Roman"/>
          <w:bCs/>
          <w:iCs/>
          <w:szCs w:val="28"/>
          <w:lang w:val="vi-VN"/>
        </w:rPr>
        <w:tab/>
      </w:r>
      <w:r w:rsidRPr="008D1992">
        <w:rPr>
          <w:rFonts w:cs="Times New Roman"/>
          <w:bCs/>
          <w:iCs/>
          <w:szCs w:val="28"/>
          <w:lang w:val="vi-VN"/>
        </w:rPr>
        <w:t>Công an huyện Bình Lục đề xuất phòng PH10 Công an tỉnh Hà Nam trang cấp cho Công an huyện Bình Lục 1.600 que test để phục vụ việc thực hiện Kế hoạch. Trong đó cần đa dạng đủ chủng loại để có thể test được tất cả những đối tượng sử dụng loại ma túy tổng hợp khác nhau.</w:t>
      </w:r>
    </w:p>
    <w:p w14:paraId="2052824E" w14:textId="3283B3DD" w:rsidR="008D1992" w:rsidRPr="008D1992" w:rsidRDefault="008D1992" w:rsidP="008D1992">
      <w:pPr>
        <w:spacing w:line="276" w:lineRule="auto"/>
        <w:ind w:firstLine="720"/>
        <w:jc w:val="both"/>
        <w:rPr>
          <w:rFonts w:cs="Times New Roman"/>
          <w:bCs/>
          <w:iCs/>
          <w:szCs w:val="28"/>
          <w:lang w:val="vi-VN"/>
        </w:rPr>
      </w:pPr>
      <w:r w:rsidRPr="008D1992">
        <w:rPr>
          <w:szCs w:val="28"/>
        </w:rPr>
        <w:t>Công an huyện Bình Lục</w:t>
      </w:r>
      <w:r w:rsidRPr="008D1992">
        <w:rPr>
          <w:szCs w:val="28"/>
          <w:lang w:val="vi-VN"/>
        </w:rPr>
        <w:t xml:space="preserve"> </w:t>
      </w:r>
      <w:r w:rsidRPr="008D1992">
        <w:rPr>
          <w:szCs w:val="28"/>
        </w:rPr>
        <w:t>kính trình Giám đốc Công an tỉnh</w:t>
      </w:r>
      <w:r w:rsidRPr="008D1992">
        <w:rPr>
          <w:szCs w:val="28"/>
          <w:lang w:val="vi-VN"/>
        </w:rPr>
        <w:t xml:space="preserve"> </w:t>
      </w:r>
      <w:r w:rsidRPr="008D1992">
        <w:rPr>
          <w:szCs w:val="28"/>
        </w:rPr>
        <w:t>và đề xuất Phòng PH10 cho trang</w:t>
      </w:r>
      <w:r w:rsidRPr="008D1992">
        <w:rPr>
          <w:szCs w:val="28"/>
          <w:lang w:val="vi-VN"/>
        </w:rPr>
        <w:t xml:space="preserve"> cấp số lượng que test </w:t>
      </w:r>
      <w:r w:rsidRPr="008D1992">
        <w:rPr>
          <w:szCs w:val="28"/>
        </w:rPr>
        <w:t>trên./.</w:t>
      </w:r>
    </w:p>
    <w:tbl>
      <w:tblPr>
        <w:tblW w:w="9639" w:type="dxa"/>
        <w:tblInd w:w="108" w:type="dxa"/>
        <w:tblLook w:val="01E0" w:firstRow="1" w:lastRow="1" w:firstColumn="1" w:lastColumn="1" w:noHBand="0" w:noVBand="0"/>
      </w:tblPr>
      <w:tblGrid>
        <w:gridCol w:w="4410"/>
        <w:gridCol w:w="5229"/>
      </w:tblGrid>
      <w:tr w:rsidR="008D1992" w:rsidRPr="00585AB1" w14:paraId="6C5041C1" w14:textId="77777777" w:rsidTr="0032688D">
        <w:tc>
          <w:tcPr>
            <w:tcW w:w="4410" w:type="dxa"/>
          </w:tcPr>
          <w:p w14:paraId="185DA588" w14:textId="77777777" w:rsidR="008D1992" w:rsidRPr="00585AB1" w:rsidRDefault="008D1992" w:rsidP="0032688D">
            <w:pPr>
              <w:jc w:val="left"/>
              <w:rPr>
                <w:rFonts w:eastAsia="Times New Roman"/>
                <w:b/>
                <w:i/>
                <w:sz w:val="24"/>
                <w:szCs w:val="24"/>
              </w:rPr>
            </w:pPr>
            <w:r w:rsidRPr="00585AB1">
              <w:rPr>
                <w:rFonts w:eastAsia="Times New Roman"/>
                <w:b/>
                <w:i/>
                <w:sz w:val="24"/>
                <w:szCs w:val="24"/>
              </w:rPr>
              <w:t>Nơi nhận:</w:t>
            </w:r>
          </w:p>
          <w:p w14:paraId="5BA418EA" w14:textId="77777777" w:rsidR="008D1992" w:rsidRDefault="008D1992" w:rsidP="0032688D">
            <w:pPr>
              <w:jc w:val="left"/>
              <w:rPr>
                <w:rFonts w:eastAsia="Times New Roman"/>
                <w:sz w:val="22"/>
                <w:lang w:val="vi-VN"/>
              </w:rPr>
            </w:pPr>
            <w:r w:rsidRPr="001A1CD8">
              <w:rPr>
                <w:rFonts w:eastAsia="Times New Roman"/>
                <w:sz w:val="22"/>
              </w:rPr>
              <w:t>- Như</w:t>
            </w:r>
            <w:r w:rsidRPr="001A1CD8">
              <w:rPr>
                <w:rFonts w:eastAsia="Times New Roman"/>
                <w:sz w:val="22"/>
                <w:lang w:val="vi-VN"/>
              </w:rPr>
              <w:t xml:space="preserve"> kính gửi</w:t>
            </w:r>
            <w:r w:rsidRPr="001A1CD8">
              <w:rPr>
                <w:rFonts w:eastAsia="Times New Roman"/>
                <w:sz w:val="22"/>
              </w:rPr>
              <w:t>;</w:t>
            </w:r>
          </w:p>
          <w:p w14:paraId="01A542D8" w14:textId="4E7ABA34" w:rsidR="008D1992" w:rsidRPr="008D1992" w:rsidRDefault="008D1992" w:rsidP="0032688D">
            <w:pPr>
              <w:jc w:val="left"/>
              <w:rPr>
                <w:rFonts w:eastAsia="Times New Roman"/>
                <w:sz w:val="22"/>
                <w:lang w:val="vi-VN"/>
              </w:rPr>
            </w:pPr>
            <w:r>
              <w:rPr>
                <w:rFonts w:eastAsia="Times New Roman"/>
                <w:sz w:val="22"/>
                <w:lang w:val="vi-VN"/>
              </w:rPr>
              <w:t>- Đ/c Trưởng CAH;</w:t>
            </w:r>
          </w:p>
          <w:p w14:paraId="415C9FED" w14:textId="77777777" w:rsidR="008D1992" w:rsidRPr="001A1CD8" w:rsidRDefault="008D1992" w:rsidP="0032688D">
            <w:pPr>
              <w:jc w:val="both"/>
              <w:rPr>
                <w:iCs/>
                <w:sz w:val="22"/>
                <w:lang w:val="vi-VN"/>
              </w:rPr>
            </w:pPr>
            <w:r w:rsidRPr="001A1CD8">
              <w:rPr>
                <w:rFonts w:eastAsia="Times New Roman"/>
                <w:sz w:val="22"/>
              </w:rPr>
              <w:t xml:space="preserve">- </w:t>
            </w:r>
            <w:r w:rsidRPr="001A1CD8">
              <w:rPr>
                <w:iCs/>
                <w:sz w:val="22"/>
              </w:rPr>
              <w:t>Lưu: VT. HSKTMT</w:t>
            </w:r>
            <w:r w:rsidRPr="001A1CD8">
              <w:rPr>
                <w:iCs/>
                <w:sz w:val="22"/>
                <w:lang w:val="vi-VN"/>
              </w:rPr>
              <w:t xml:space="preserve"> (NTH, 3</w:t>
            </w:r>
            <w:r w:rsidRPr="001A1CD8">
              <w:rPr>
                <w:iCs/>
                <w:sz w:val="22"/>
              </w:rPr>
              <w:t>b)</w:t>
            </w:r>
          </w:p>
          <w:p w14:paraId="1970158D" w14:textId="77777777" w:rsidR="008D1992" w:rsidRPr="00585AB1" w:rsidRDefault="008D1992" w:rsidP="0032688D">
            <w:pPr>
              <w:jc w:val="left"/>
              <w:rPr>
                <w:rFonts w:eastAsia="Times New Roman"/>
                <w:sz w:val="26"/>
                <w:szCs w:val="26"/>
              </w:rPr>
            </w:pPr>
          </w:p>
        </w:tc>
        <w:tc>
          <w:tcPr>
            <w:tcW w:w="5229" w:type="dxa"/>
          </w:tcPr>
          <w:p w14:paraId="7BF77C83" w14:textId="77777777" w:rsidR="008D1992" w:rsidRPr="002B2494" w:rsidRDefault="008D1992" w:rsidP="0032688D">
            <w:pPr>
              <w:rPr>
                <w:b/>
                <w:sz w:val="26"/>
                <w:szCs w:val="26"/>
                <w:lang w:val="vi-VN"/>
              </w:rPr>
            </w:pPr>
            <w:r w:rsidRPr="002B2494">
              <w:rPr>
                <w:b/>
                <w:sz w:val="26"/>
                <w:szCs w:val="26"/>
              </w:rPr>
              <w:t>KT</w:t>
            </w:r>
            <w:r w:rsidRPr="002B2494">
              <w:rPr>
                <w:b/>
                <w:sz w:val="26"/>
                <w:szCs w:val="26"/>
                <w:lang w:val="vi-VN"/>
              </w:rPr>
              <w:t xml:space="preserve">. TRƯỞNG </w:t>
            </w:r>
            <w:r w:rsidRPr="002B2494">
              <w:rPr>
                <w:b/>
                <w:sz w:val="26"/>
                <w:szCs w:val="26"/>
              </w:rPr>
              <w:t>CÔNG</w:t>
            </w:r>
            <w:r w:rsidRPr="002B2494">
              <w:rPr>
                <w:b/>
                <w:sz w:val="26"/>
                <w:szCs w:val="26"/>
                <w:lang w:val="vi-VN"/>
              </w:rPr>
              <w:t xml:space="preserve"> AN HUYỆN</w:t>
            </w:r>
          </w:p>
          <w:p w14:paraId="6070B9EE" w14:textId="77777777" w:rsidR="008D1992" w:rsidRPr="002B2494" w:rsidRDefault="008D1992" w:rsidP="0032688D">
            <w:pPr>
              <w:rPr>
                <w:b/>
                <w:sz w:val="26"/>
                <w:szCs w:val="26"/>
                <w:lang w:val="vi-VN"/>
              </w:rPr>
            </w:pPr>
            <w:r w:rsidRPr="002B2494">
              <w:rPr>
                <w:b/>
                <w:sz w:val="26"/>
                <w:szCs w:val="26"/>
                <w:lang w:val="vi-VN"/>
              </w:rPr>
              <w:t>PHÓ TRƯỞNG CÔNG AN HUYỆN</w:t>
            </w:r>
          </w:p>
          <w:p w14:paraId="5F99C18A" w14:textId="77777777" w:rsidR="008D1992" w:rsidRDefault="008D1992" w:rsidP="0032688D">
            <w:pPr>
              <w:rPr>
                <w:b/>
                <w:sz w:val="24"/>
                <w:szCs w:val="24"/>
                <w:lang w:val="vi-VN"/>
              </w:rPr>
            </w:pPr>
          </w:p>
          <w:p w14:paraId="28A2C26C" w14:textId="77777777" w:rsidR="008D1992" w:rsidRDefault="008D1992" w:rsidP="0032688D">
            <w:pPr>
              <w:rPr>
                <w:b/>
                <w:sz w:val="24"/>
                <w:szCs w:val="24"/>
                <w:lang w:val="vi-VN"/>
              </w:rPr>
            </w:pPr>
          </w:p>
          <w:p w14:paraId="0709634F" w14:textId="77777777" w:rsidR="008D1992" w:rsidRDefault="008D1992" w:rsidP="0032688D">
            <w:pPr>
              <w:rPr>
                <w:b/>
                <w:sz w:val="24"/>
                <w:szCs w:val="24"/>
                <w:lang w:val="vi-VN"/>
              </w:rPr>
            </w:pPr>
          </w:p>
          <w:p w14:paraId="0E337869" w14:textId="77777777" w:rsidR="008D1992" w:rsidRDefault="008D1992" w:rsidP="0032688D">
            <w:pPr>
              <w:rPr>
                <w:b/>
                <w:sz w:val="24"/>
                <w:szCs w:val="24"/>
                <w:lang w:val="vi-VN"/>
              </w:rPr>
            </w:pPr>
          </w:p>
          <w:p w14:paraId="679F1C26" w14:textId="77777777" w:rsidR="008D1992" w:rsidRDefault="008D1992" w:rsidP="0032688D">
            <w:pPr>
              <w:rPr>
                <w:b/>
                <w:sz w:val="24"/>
                <w:szCs w:val="24"/>
                <w:lang w:val="vi-VN"/>
              </w:rPr>
            </w:pPr>
          </w:p>
          <w:p w14:paraId="5E07CCFF" w14:textId="77777777" w:rsidR="008D1992" w:rsidRPr="002B2494" w:rsidRDefault="008D1992" w:rsidP="0032688D">
            <w:pPr>
              <w:rPr>
                <w:b/>
                <w:szCs w:val="28"/>
                <w:lang w:val="vi-VN"/>
              </w:rPr>
            </w:pPr>
            <w:r w:rsidRPr="002B2494">
              <w:rPr>
                <w:b/>
                <w:szCs w:val="28"/>
                <w:lang w:val="vi-VN"/>
              </w:rPr>
              <w:t>Thiếu tá Trần Phan Hồng Hải</w:t>
            </w:r>
          </w:p>
        </w:tc>
      </w:tr>
    </w:tbl>
    <w:p w14:paraId="1D11D8F9" w14:textId="77777777" w:rsidR="002D248C" w:rsidRPr="001A1CD8" w:rsidRDefault="002D248C">
      <w:pPr>
        <w:tabs>
          <w:tab w:val="left" w:pos="3967"/>
        </w:tabs>
        <w:jc w:val="both"/>
        <w:rPr>
          <w:szCs w:val="28"/>
          <w:lang w:val="vi-VN"/>
        </w:rPr>
      </w:pPr>
    </w:p>
    <w:sectPr w:rsidR="002D248C" w:rsidRPr="001A1CD8" w:rsidSect="00E432C7">
      <w:pgSz w:w="12240" w:h="15840"/>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B49"/>
    <w:multiLevelType w:val="hybridMultilevel"/>
    <w:tmpl w:val="A3B6EDE6"/>
    <w:lvl w:ilvl="0" w:tplc="35B2387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2CB32C5"/>
    <w:multiLevelType w:val="hybridMultilevel"/>
    <w:tmpl w:val="907A3142"/>
    <w:lvl w:ilvl="0" w:tplc="6E54E696">
      <w:numFmt w:val="bullet"/>
      <w:lvlText w:val="-"/>
      <w:lvlJc w:val="left"/>
      <w:pPr>
        <w:ind w:left="1069" w:hanging="360"/>
      </w:pPr>
      <w:rPr>
        <w:rFonts w:ascii="Times New Roman" w:eastAsiaTheme="minorHAns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E0E45A9"/>
    <w:multiLevelType w:val="hybridMultilevel"/>
    <w:tmpl w:val="F0661446"/>
    <w:lvl w:ilvl="0" w:tplc="D0FA96C8">
      <w:start w:val="3"/>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210B5876"/>
    <w:multiLevelType w:val="hybridMultilevel"/>
    <w:tmpl w:val="52D42130"/>
    <w:lvl w:ilvl="0" w:tplc="3EFA476C">
      <w:start w:val="1000"/>
      <w:numFmt w:val="decimal"/>
      <w:lvlText w:val="%1"/>
      <w:lvlJc w:val="left"/>
      <w:pPr>
        <w:ind w:left="1272" w:hanging="576"/>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 w15:restartNumberingAfterBreak="0">
    <w:nsid w:val="28707D29"/>
    <w:multiLevelType w:val="hybridMultilevel"/>
    <w:tmpl w:val="97FC47A0"/>
    <w:lvl w:ilvl="0" w:tplc="C46AB1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14E4F"/>
    <w:multiLevelType w:val="multilevel"/>
    <w:tmpl w:val="FAA4F8CA"/>
    <w:lvl w:ilvl="0">
      <w:start w:val="1"/>
      <w:numFmt w:val="decimal"/>
      <w:lvlText w:val="%1.0"/>
      <w:lvlJc w:val="left"/>
      <w:pPr>
        <w:ind w:left="696" w:hanging="696"/>
      </w:pPr>
      <w:rPr>
        <w:rFonts w:hint="default"/>
      </w:rPr>
    </w:lvl>
    <w:lvl w:ilvl="1">
      <w:start w:val="1"/>
      <w:numFmt w:val="decimalZero"/>
      <w:lvlText w:val="%1.%2"/>
      <w:lvlJc w:val="left"/>
      <w:pPr>
        <w:ind w:left="1416" w:hanging="6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BDB2F2F"/>
    <w:multiLevelType w:val="hybridMultilevel"/>
    <w:tmpl w:val="C894759E"/>
    <w:lvl w:ilvl="0" w:tplc="19226F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8C793C"/>
    <w:multiLevelType w:val="hybridMultilevel"/>
    <w:tmpl w:val="C23C252C"/>
    <w:lvl w:ilvl="0" w:tplc="81EA6E10">
      <w:start w:val="1"/>
      <w:numFmt w:val="decimal"/>
      <w:lvlText w:val="%1."/>
      <w:lvlJc w:val="left"/>
      <w:pPr>
        <w:ind w:left="2204" w:hanging="360"/>
      </w:pPr>
      <w:rPr>
        <w:rFonts w:hint="default"/>
        <w:b/>
        <w:bCs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12011"/>
    <w:multiLevelType w:val="hybridMultilevel"/>
    <w:tmpl w:val="DD361172"/>
    <w:lvl w:ilvl="0" w:tplc="6718A1A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19422808">
    <w:abstractNumId w:val="10"/>
  </w:num>
  <w:num w:numId="2" w16cid:durableId="465465961">
    <w:abstractNumId w:val="7"/>
  </w:num>
  <w:num w:numId="3" w16cid:durableId="822427339">
    <w:abstractNumId w:val="6"/>
  </w:num>
  <w:num w:numId="4" w16cid:durableId="422461196">
    <w:abstractNumId w:val="12"/>
  </w:num>
  <w:num w:numId="5" w16cid:durableId="825437187">
    <w:abstractNumId w:val="8"/>
  </w:num>
  <w:num w:numId="6" w16cid:durableId="945312681">
    <w:abstractNumId w:val="4"/>
  </w:num>
  <w:num w:numId="7" w16cid:durableId="34697121">
    <w:abstractNumId w:val="11"/>
  </w:num>
  <w:num w:numId="8" w16cid:durableId="530345206">
    <w:abstractNumId w:val="2"/>
  </w:num>
  <w:num w:numId="9" w16cid:durableId="390809097">
    <w:abstractNumId w:val="1"/>
  </w:num>
  <w:num w:numId="10" w16cid:durableId="2008094311">
    <w:abstractNumId w:val="0"/>
  </w:num>
  <w:num w:numId="11" w16cid:durableId="1940868614">
    <w:abstractNumId w:val="5"/>
  </w:num>
  <w:num w:numId="12" w16cid:durableId="1802841524">
    <w:abstractNumId w:val="3"/>
  </w:num>
  <w:num w:numId="13" w16cid:durableId="87848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AE"/>
    <w:rsid w:val="000243A5"/>
    <w:rsid w:val="0004215E"/>
    <w:rsid w:val="00043609"/>
    <w:rsid w:val="0005166F"/>
    <w:rsid w:val="0007183E"/>
    <w:rsid w:val="00083B2A"/>
    <w:rsid w:val="000860F4"/>
    <w:rsid w:val="000A667D"/>
    <w:rsid w:val="001426D8"/>
    <w:rsid w:val="001541F8"/>
    <w:rsid w:val="001A1CD8"/>
    <w:rsid w:val="001B51CC"/>
    <w:rsid w:val="001C165D"/>
    <w:rsid w:val="001C2BC4"/>
    <w:rsid w:val="001D043B"/>
    <w:rsid w:val="001D3DCC"/>
    <w:rsid w:val="00240368"/>
    <w:rsid w:val="00281BB6"/>
    <w:rsid w:val="002A4883"/>
    <w:rsid w:val="002B216F"/>
    <w:rsid w:val="002B2494"/>
    <w:rsid w:val="002B63F1"/>
    <w:rsid w:val="002D248C"/>
    <w:rsid w:val="002D59FA"/>
    <w:rsid w:val="002E32B0"/>
    <w:rsid w:val="00305265"/>
    <w:rsid w:val="00313EC9"/>
    <w:rsid w:val="00370BCF"/>
    <w:rsid w:val="0038266F"/>
    <w:rsid w:val="00386D74"/>
    <w:rsid w:val="003A0C4F"/>
    <w:rsid w:val="003A5C71"/>
    <w:rsid w:val="003B4C65"/>
    <w:rsid w:val="003D27E2"/>
    <w:rsid w:val="003E3440"/>
    <w:rsid w:val="004930DB"/>
    <w:rsid w:val="004957BD"/>
    <w:rsid w:val="004B68DF"/>
    <w:rsid w:val="004C76F8"/>
    <w:rsid w:val="004D5882"/>
    <w:rsid w:val="004F64E3"/>
    <w:rsid w:val="005065A1"/>
    <w:rsid w:val="00523459"/>
    <w:rsid w:val="00531FA2"/>
    <w:rsid w:val="00535CC9"/>
    <w:rsid w:val="005D482E"/>
    <w:rsid w:val="0063786C"/>
    <w:rsid w:val="006644BC"/>
    <w:rsid w:val="006810F8"/>
    <w:rsid w:val="00685F18"/>
    <w:rsid w:val="00690361"/>
    <w:rsid w:val="006947A3"/>
    <w:rsid w:val="00695CA1"/>
    <w:rsid w:val="006A4C43"/>
    <w:rsid w:val="006E5EE8"/>
    <w:rsid w:val="00702B93"/>
    <w:rsid w:val="00730403"/>
    <w:rsid w:val="00743FF1"/>
    <w:rsid w:val="0077220D"/>
    <w:rsid w:val="00791910"/>
    <w:rsid w:val="007A1B77"/>
    <w:rsid w:val="007D3765"/>
    <w:rsid w:val="007E0650"/>
    <w:rsid w:val="00800A65"/>
    <w:rsid w:val="00816F48"/>
    <w:rsid w:val="00822B52"/>
    <w:rsid w:val="008627BA"/>
    <w:rsid w:val="00867CCA"/>
    <w:rsid w:val="0087083C"/>
    <w:rsid w:val="008868AE"/>
    <w:rsid w:val="00895E3B"/>
    <w:rsid w:val="008961BE"/>
    <w:rsid w:val="008D1992"/>
    <w:rsid w:val="00907B68"/>
    <w:rsid w:val="009169A5"/>
    <w:rsid w:val="00922F4F"/>
    <w:rsid w:val="00957486"/>
    <w:rsid w:val="00994F48"/>
    <w:rsid w:val="009E1CDE"/>
    <w:rsid w:val="009E6571"/>
    <w:rsid w:val="00A045B8"/>
    <w:rsid w:val="00A0772E"/>
    <w:rsid w:val="00A15D82"/>
    <w:rsid w:val="00A26B59"/>
    <w:rsid w:val="00A275DE"/>
    <w:rsid w:val="00A34A1E"/>
    <w:rsid w:val="00A42E12"/>
    <w:rsid w:val="00A60DE8"/>
    <w:rsid w:val="00A871AA"/>
    <w:rsid w:val="00AB594E"/>
    <w:rsid w:val="00B35999"/>
    <w:rsid w:val="00B42B1E"/>
    <w:rsid w:val="00B43734"/>
    <w:rsid w:val="00B453A0"/>
    <w:rsid w:val="00B63257"/>
    <w:rsid w:val="00BB2603"/>
    <w:rsid w:val="00BC5F06"/>
    <w:rsid w:val="00BD2B97"/>
    <w:rsid w:val="00BD5465"/>
    <w:rsid w:val="00BF1951"/>
    <w:rsid w:val="00C1511E"/>
    <w:rsid w:val="00C27EE5"/>
    <w:rsid w:val="00C527D8"/>
    <w:rsid w:val="00C9548E"/>
    <w:rsid w:val="00CB0A8F"/>
    <w:rsid w:val="00CC41E2"/>
    <w:rsid w:val="00CD2E7B"/>
    <w:rsid w:val="00CE2FA5"/>
    <w:rsid w:val="00CF1864"/>
    <w:rsid w:val="00CF73E5"/>
    <w:rsid w:val="00D14E7E"/>
    <w:rsid w:val="00D52741"/>
    <w:rsid w:val="00D57557"/>
    <w:rsid w:val="00D72F45"/>
    <w:rsid w:val="00E432C7"/>
    <w:rsid w:val="00E53C9D"/>
    <w:rsid w:val="00E5761F"/>
    <w:rsid w:val="00E616EC"/>
    <w:rsid w:val="00E63766"/>
    <w:rsid w:val="00E94778"/>
    <w:rsid w:val="00EA1A2D"/>
    <w:rsid w:val="00ED16A3"/>
    <w:rsid w:val="00ED42C5"/>
    <w:rsid w:val="00EF539A"/>
    <w:rsid w:val="00F03E89"/>
    <w:rsid w:val="00F56DE5"/>
    <w:rsid w:val="00F64A3C"/>
    <w:rsid w:val="00F81759"/>
    <w:rsid w:val="00F83648"/>
    <w:rsid w:val="00FA0B98"/>
    <w:rsid w:val="00FA4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9375"/>
  <w15:docId w15:val="{D2248E5D-BAB0-406B-8A66-71B71DF2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styleId="BalloonText">
    <w:name w:val="Balloon Text"/>
    <w:basedOn w:val="Normal"/>
    <w:link w:val="BalloonTextChar"/>
    <w:uiPriority w:val="99"/>
    <w:semiHidden/>
    <w:unhideWhenUsed/>
    <w:rsid w:val="00A15D82"/>
    <w:rPr>
      <w:rFonts w:ascii="Tahoma" w:hAnsi="Tahoma" w:cs="Tahoma"/>
      <w:sz w:val="16"/>
      <w:szCs w:val="16"/>
    </w:rPr>
  </w:style>
  <w:style w:type="character" w:customStyle="1" w:styleId="BalloonTextChar">
    <w:name w:val="Balloon Text Char"/>
    <w:basedOn w:val="DefaultParagraphFont"/>
    <w:link w:val="BalloonText"/>
    <w:uiPriority w:val="99"/>
    <w:semiHidden/>
    <w:rsid w:val="00A15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BẠCH LIÊN HOA</cp:lastModifiedBy>
  <cp:revision>18</cp:revision>
  <cp:lastPrinted>2024-11-04T02:18:00Z</cp:lastPrinted>
  <dcterms:created xsi:type="dcterms:W3CDTF">2023-03-01T02:42:00Z</dcterms:created>
  <dcterms:modified xsi:type="dcterms:W3CDTF">2024-11-25T07:11:00Z</dcterms:modified>
</cp:coreProperties>
</file>